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1D" w:rsidRPr="00AA661D" w:rsidRDefault="00667D8E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Характеристика </w:t>
      </w:r>
      <w:r w:rsidR="00AA661D"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 реализации ФОП НОО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Интегративным результатом выполнения требований к условиям реализации основной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</w:t>
      </w:r>
      <w:r w:rsidR="00A96591">
        <w:rPr>
          <w:rFonts w:ascii="Times New Roman" w:eastAsia="Times New Roman" w:hAnsi="Times New Roman" w:cs="Times New Roman"/>
          <w:sz w:val="24"/>
          <w:szCs w:val="24"/>
        </w:rPr>
        <w:t xml:space="preserve"> МБОУ «Сармановская гимназия» является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создание и поддержание комфортной развивающей образовательной среды,</w:t>
      </w:r>
      <w:r w:rsidR="00A965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Созданные в </w:t>
      </w:r>
      <w:r w:rsidR="00A96591">
        <w:rPr>
          <w:rFonts w:ascii="Times New Roman" w:eastAsia="Times New Roman" w:hAnsi="Times New Roman" w:cs="Times New Roman"/>
          <w:sz w:val="24"/>
          <w:szCs w:val="24"/>
        </w:rPr>
        <w:t xml:space="preserve">МБОУ «Сармановская гимназия» 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условия </w:t>
      </w:r>
      <w:r w:rsidR="00A96591">
        <w:rPr>
          <w:rFonts w:ascii="Times New Roman" w:eastAsia="Times New Roman" w:hAnsi="Times New Roman" w:cs="Times New Roman"/>
          <w:sz w:val="24"/>
          <w:szCs w:val="24"/>
        </w:rPr>
        <w:t>обеспечивают выполнение следующих требований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–соответствовать требованиям ФГОС НОО;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гарантировать сохранность и укрепление физического, психологического и социального здоровья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обеспечивать реализацию основной образовательной про­ граммы организации, осуществляющей образовательную деятельность и достижение планируемых результатов её освоения;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учитывать особенности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ееорганизационную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структуру, запросы участников образовательных отношений;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представлять возможность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социальными партнёрами, использования ресурсов социума.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Раздел основной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6591">
        <w:rPr>
          <w:rFonts w:ascii="Times New Roman" w:eastAsia="Times New Roman" w:hAnsi="Times New Roman" w:cs="Times New Roman"/>
          <w:sz w:val="24"/>
          <w:szCs w:val="24"/>
        </w:rPr>
        <w:t>МБОУ «Сармановская гимназия» содержи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т: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описание кадровых,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финансовых,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материально­технических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 и ресурсов;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организации, осуществляющей образовательную деятельность;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–механизмы достижения целевых ориентиров в системе условий;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–сетевой график (дорожную карту) по формированию необходимой системы условий;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системы условий.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системы условий реализации основной образовательной программы </w:t>
      </w:r>
      <w:r w:rsidR="00A96591">
        <w:rPr>
          <w:rFonts w:ascii="Times New Roman" w:eastAsia="Times New Roman" w:hAnsi="Times New Roman" w:cs="Times New Roman"/>
          <w:sz w:val="24"/>
          <w:szCs w:val="24"/>
        </w:rPr>
        <w:t xml:space="preserve">МБОУ «Сармановская гимназия»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базир</w:t>
      </w:r>
      <w:r w:rsidR="00A96591">
        <w:rPr>
          <w:rFonts w:ascii="Times New Roman" w:eastAsia="Times New Roman" w:hAnsi="Times New Roman" w:cs="Times New Roman"/>
          <w:sz w:val="24"/>
          <w:szCs w:val="24"/>
        </w:rPr>
        <w:t>уется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на результатах проведённой в ходе разработки программы комплексной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аналитико­обобщающей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прогностической работы, включающей: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•анализ имеющихся в образовательной организации условий и ресурсов реализации основной образовательной программы начального общего образования;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установление степени их соответствия требованиям Стандарта, а также целям и задачам основной образовательной программы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сформированнымс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учётом потребностей всех участников образовательного процесса;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выявление проблемных зон и установление необходимых изменений в имеющихся условиях для приведения их в соответствие с требованиями ФГОС НОО;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сетевого графика (дорожной карты) создания необходимой системы условий;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Кадровые условия </w:t>
      </w: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реализацииосновной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программы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D24EE4" w:rsidRPr="00D24EE4" w:rsidRDefault="00A96591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«Сармановская гимназия» 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укомплектована кадрами, имеющими необходимую квалификацию для решения задач, определённых основной образовательной программой </w:t>
      </w:r>
      <w:r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</w:t>
      </w:r>
      <w:r w:rsidR="00A965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также прав, ответственности и компетентности работников </w:t>
      </w:r>
      <w:r w:rsidR="00A96591">
        <w:rPr>
          <w:rFonts w:ascii="Times New Roman" w:eastAsia="Times New Roman" w:hAnsi="Times New Roman" w:cs="Times New Roman"/>
          <w:sz w:val="24"/>
          <w:szCs w:val="24"/>
        </w:rPr>
        <w:t xml:space="preserve">гимназии 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образования) (воспитатель, учитель)".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образовательного учреждения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Должность: </w:t>
      </w:r>
      <w:r w:rsidR="00276D08">
        <w:rPr>
          <w:rFonts w:ascii="Times New Roman" w:eastAsia="Times New Roman" w:hAnsi="Times New Roman" w:cs="Times New Roman"/>
          <w:sz w:val="24"/>
          <w:szCs w:val="24"/>
        </w:rPr>
        <w:t xml:space="preserve">директор гимназии 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276D08" w:rsidRDefault="00D24EE4" w:rsidP="00276D08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уровню квалификации: высшее профессиональное образование по направлениям </w:t>
      </w:r>
      <w:r w:rsidR="00276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D08">
        <w:rPr>
          <w:rFonts w:ascii="Times New Roman" w:eastAsia="Times New Roman" w:hAnsi="Times New Roman" w:cs="Times New Roman"/>
          <w:sz w:val="24"/>
          <w:szCs w:val="24"/>
        </w:rPr>
        <w:t xml:space="preserve">подготовки «Государственное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</w:t>
      </w:r>
      <w:r w:rsidR="00276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и муниципального управления или менеджмента и экономики и стаж работы на педагогических или руководящих должностях не менее 5 лет. </w:t>
      </w:r>
      <w:proofErr w:type="gramEnd"/>
    </w:p>
    <w:p w:rsidR="00D24EE4" w:rsidRPr="00D24EE4" w:rsidRDefault="00D24EE4" w:rsidP="00276D08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заместитель руководителя.</w:t>
      </w:r>
    </w:p>
    <w:p w:rsidR="00276D08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обязанности: 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качеством образовательного процесса.</w:t>
      </w:r>
      <w:r w:rsidR="00276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 </w:t>
      </w:r>
      <w:proofErr w:type="gramEnd"/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учитель.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CE563F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</w:t>
      </w:r>
      <w:proofErr w:type="gramEnd"/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педагог-организатор.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  <w:proofErr w:type="gramEnd"/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преподаватель-организатор основ безопасности жизнедеятельности.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обязанности: осуществляет обучение и воспитание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 учётом специфики курса ОБЖ. Организует, планирует и проводит учебные, в том числе факультативные и внеурочные занятия, используя разнообразные формы, приёмы, методы и средства обучения.</w:t>
      </w:r>
    </w:p>
    <w:p w:rsidR="00CE563F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стаж работы по специальности не менее 3 лет. </w:t>
      </w:r>
    </w:p>
    <w:p w:rsid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библиотекарь.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обязанности: обеспечивает доступ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CE563F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«Сармановская гимназия»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 укомплектован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кадрами, имеющими необходимую квалификацию для решения задач, определённых основной образовательной программой, способными к инновационной профессиональной деятельности.</w:t>
      </w:r>
      <w:r w:rsidR="00DB05A7">
        <w:rPr>
          <w:rFonts w:ascii="Times New Roman" w:hAnsi="Times New Roman" w:cs="Times New Roman"/>
          <w:sz w:val="20"/>
          <w:szCs w:val="20"/>
        </w:rPr>
        <w:pict>
          <v:rect id="Shape 65" o:spid="_x0000_s1037" style="position:absolute;left:0;text-align:left;margin-left:-.25pt;margin-top:-153.95pt;width:1pt;height:.9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CE563F">
      <w:pPr>
        <w:tabs>
          <w:tab w:val="left" w:pos="3320"/>
          <w:tab w:val="left" w:pos="4620"/>
          <w:tab w:val="left" w:pos="5060"/>
          <w:tab w:val="left" w:pos="6640"/>
          <w:tab w:val="left" w:pos="8580"/>
        </w:tabs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</w:t>
      </w:r>
      <w:r w:rsidR="00CE5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="00CE5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CE5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</w:t>
      </w:r>
      <w:r w:rsidR="00CE5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E5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="00CE5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 условием формирования и наращивания необходимого и достаточного кадрового потенциала </w:t>
      </w:r>
      <w:r w:rsidR="00CE563F">
        <w:rPr>
          <w:rFonts w:ascii="Times New Roman" w:eastAsia="Times New Roman" w:hAnsi="Times New Roman" w:cs="Times New Roman"/>
          <w:sz w:val="24"/>
          <w:szCs w:val="24"/>
        </w:rPr>
        <w:t xml:space="preserve">МБОУ «Сармановская гимназия»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CE563F" w:rsidP="00D24C67">
      <w:pPr>
        <w:tabs>
          <w:tab w:val="left" w:pos="1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использует 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>различные формы непрерывного повышения квалификации педагогических работников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</w:t>
      </w:r>
      <w:r w:rsidR="00D24C67">
        <w:rPr>
          <w:rFonts w:ascii="Times New Roman" w:eastAsia="Times New Roman" w:hAnsi="Times New Roman" w:cs="Times New Roman"/>
          <w:sz w:val="24"/>
          <w:szCs w:val="24"/>
        </w:rPr>
        <w:t xml:space="preserve"> проводятся 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 аттестации кадров на соответствие занимаемой должности и квалификационную категорию в соответствии с приказом </w:t>
      </w:r>
      <w:proofErr w:type="spellStart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России «Об утверждении Порядка проведения аттестации педагогических работников организаций, осуществляющих образовательную деятельность».</w:t>
      </w:r>
      <w:r w:rsidR="00D24C67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такие формы 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>повышения квалификации</w:t>
      </w:r>
      <w:r w:rsidR="00D24C67">
        <w:rPr>
          <w:rFonts w:ascii="Times New Roman" w:eastAsia="Times New Roman" w:hAnsi="Times New Roman" w:cs="Times New Roman"/>
          <w:sz w:val="24"/>
          <w:szCs w:val="24"/>
        </w:rPr>
        <w:t xml:space="preserve">, как 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стажировки, участие в конференциях, обучающих семинарах и </w:t>
      </w:r>
      <w:proofErr w:type="spellStart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мастер­классах</w:t>
      </w:r>
      <w:proofErr w:type="spellEnd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результатов основной образовательной программы в ходе её реализации </w:t>
      </w:r>
      <w:r w:rsidR="00D24C67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оценка качества и результативности деятельности педагогических работников</w:t>
      </w:r>
      <w:r w:rsidR="00D24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с целью коррекции их деятельности, а также определения стимулирующей части фонда оплаты труда.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Показатели и индикаторы разработаны 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>МБОУ «Сармановская гимназия</w:t>
      </w:r>
      <w:proofErr w:type="gramStart"/>
      <w:r w:rsidR="008F3DF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а основе планируемых результатов (в том числе для междисциплинарных программ). Они отражают динамику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образовательных достижений обучающихся, в том числе формирования УУД (личностных, регулятивных, познавательных, коммуникативных),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волонтёрском движении.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При оценке качества деятельности педагогических работников учитыва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я использование учителями современных педагогических технологий, в том числе ИКТ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обучающихся, руководству их проектной деятельностью; взаимодействие со всеми участниками образовательных отношений и др.</w:t>
      </w:r>
      <w:proofErr w:type="gramEnd"/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8F3DF7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8F3DF7">
        <w:rPr>
          <w:rFonts w:ascii="Times New Roman" w:eastAsia="Times New Roman" w:hAnsi="Times New Roman" w:cs="Times New Roman"/>
          <w:bCs/>
          <w:sz w:val="24"/>
          <w:szCs w:val="24"/>
        </w:rPr>
        <w:t>Ожидаемый результат повышения квалификации - профессиональная готовность работников образования к реализации ФГОС НОО:</w:t>
      </w:r>
    </w:p>
    <w:p w:rsidR="00D24EE4" w:rsidRPr="008F3DF7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8F3DF7">
        <w:rPr>
          <w:rFonts w:ascii="Times New Roman" w:eastAsia="Times New Roman" w:hAnsi="Times New Roman" w:cs="Times New Roman"/>
          <w:bCs/>
          <w:sz w:val="24"/>
          <w:szCs w:val="24"/>
        </w:rPr>
        <w:t>обеспечение</w:t>
      </w:r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D24EE4" w:rsidRPr="008F3DF7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F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DF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принятие </w:t>
      </w:r>
      <w:r w:rsidRPr="008F3DF7">
        <w:rPr>
          <w:rFonts w:ascii="Times New Roman" w:eastAsia="Times New Roman" w:hAnsi="Times New Roman" w:cs="Times New Roman"/>
          <w:sz w:val="24"/>
          <w:szCs w:val="24"/>
        </w:rPr>
        <w:t>идеологии ФГОС НОО;</w:t>
      </w:r>
    </w:p>
    <w:p w:rsidR="00D24EE4" w:rsidRPr="008F3DF7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8F3DF7">
        <w:rPr>
          <w:rFonts w:ascii="Times New Roman" w:eastAsia="Times New Roman" w:hAnsi="Times New Roman" w:cs="Times New Roman"/>
          <w:bCs/>
          <w:sz w:val="24"/>
          <w:szCs w:val="24"/>
        </w:rPr>
        <w:t>освоение</w:t>
      </w:r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8F3DF7">
        <w:rPr>
          <w:rFonts w:ascii="Times New Roman" w:eastAsia="Times New Roman" w:hAnsi="Times New Roman" w:cs="Times New Roman"/>
          <w:bCs/>
          <w:sz w:val="24"/>
          <w:szCs w:val="24"/>
        </w:rPr>
        <w:t>овладение</w:t>
      </w:r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DF7">
        <w:rPr>
          <w:rFonts w:ascii="Times New Roman" w:eastAsia="Times New Roman" w:hAnsi="Times New Roman" w:cs="Times New Roman"/>
          <w:sz w:val="24"/>
          <w:szCs w:val="24"/>
        </w:rPr>
        <w:t>учебно­методическими</w:t>
      </w:r>
      <w:proofErr w:type="spellEnd"/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F3DF7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информационно­методическими</w:t>
      </w:r>
      <w:proofErr w:type="spellEnd"/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 ресурсами, необходимыми для успешного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решения задач ФГОС НОО.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Одним из условий готовности 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МБОУ «Сармановская гимназия»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методической работы включает следующие мероприятия:</w:t>
      </w:r>
    </w:p>
    <w:p w:rsidR="00D24EE4" w:rsidRPr="00D24EE4" w:rsidRDefault="00D24EE4" w:rsidP="00A96591">
      <w:pPr>
        <w:numPr>
          <w:ilvl w:val="0"/>
          <w:numId w:val="8"/>
        </w:numPr>
        <w:tabs>
          <w:tab w:val="left" w:pos="1260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Семинары, посвящённые содержанию и ключевым особенностям ФГОС НОО.</w:t>
      </w:r>
    </w:p>
    <w:p w:rsidR="00D24EE4" w:rsidRPr="00D24EE4" w:rsidRDefault="00D24EE4" w:rsidP="00A96591">
      <w:pPr>
        <w:numPr>
          <w:ilvl w:val="0"/>
          <w:numId w:val="8"/>
        </w:numPr>
        <w:tabs>
          <w:tab w:val="left" w:pos="1272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Тренинги для педагогов с целью выявления и соотнесения собственной профессиональной позиции с целями и задачами ФГОС НОО.</w:t>
      </w:r>
    </w:p>
    <w:p w:rsidR="00D24EE4" w:rsidRPr="008F3DF7" w:rsidRDefault="00D24EE4" w:rsidP="00A96591">
      <w:pPr>
        <w:numPr>
          <w:ilvl w:val="0"/>
          <w:numId w:val="8"/>
        </w:numPr>
        <w:tabs>
          <w:tab w:val="left" w:pos="1260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Заседания </w:t>
      </w:r>
      <w:r w:rsidR="008F3DF7" w:rsidRPr="008F3DF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профессиональных образовательных сообществ </w:t>
      </w:r>
      <w:r w:rsidRPr="008F3DF7">
        <w:rPr>
          <w:rFonts w:ascii="Times New Roman" w:eastAsia="Times New Roman" w:hAnsi="Times New Roman" w:cs="Times New Roman"/>
          <w:sz w:val="24"/>
          <w:szCs w:val="24"/>
        </w:rPr>
        <w:t xml:space="preserve"> учителей, воспитателей по проблемам введения</w:t>
      </w:r>
      <w:r w:rsidR="008F3DF7" w:rsidRP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DF7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D24EE4" w:rsidRPr="00D24EE4" w:rsidRDefault="00D24EE4" w:rsidP="00A96591">
      <w:pPr>
        <w:numPr>
          <w:ilvl w:val="0"/>
          <w:numId w:val="8"/>
        </w:numPr>
        <w:tabs>
          <w:tab w:val="left" w:pos="1272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разделов и компонентов основной образовательной программы.</w:t>
      </w:r>
    </w:p>
    <w:p w:rsidR="00D24EE4" w:rsidRPr="00D24EE4" w:rsidRDefault="00D24EE4" w:rsidP="00A96591">
      <w:pPr>
        <w:numPr>
          <w:ilvl w:val="0"/>
          <w:numId w:val="8"/>
        </w:numPr>
        <w:tabs>
          <w:tab w:val="left" w:pos="1277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и апробации оценки эффективности работы в условиях внедрения ФГОС НОО и новой системы оплаты труда.</w:t>
      </w:r>
    </w:p>
    <w:p w:rsidR="00D24EE4" w:rsidRPr="00D24EE4" w:rsidRDefault="00D24EE4" w:rsidP="00A96591">
      <w:pPr>
        <w:numPr>
          <w:ilvl w:val="0"/>
          <w:numId w:val="8"/>
        </w:numPr>
        <w:tabs>
          <w:tab w:val="left" w:pos="1277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 в проведении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мастер­классов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круглых столов, открытых уроков, внеурочных занятий и мероприятий по отдельным направлениям введения и реализации ФГОС НОО.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DF7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Подведение итогов и обсуждение результатов мероприятий </w:t>
      </w:r>
      <w:r w:rsidRPr="008F3DF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в разных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Психолого­педагогические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Непременным условием реализации требований ФГОС НОО является создание в МБОУ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F3DF7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spellEnd"/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«Сармановская гимназия»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условий, обеспечивающих: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и развитие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компетентности участников образовательных отношений;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вариативность направлений и форм, а также диверсификацию уровней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участников образовательных отношений;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–дифференциацию и индивидуализацию обучения.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Психолого­педагогическое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сопровождение участников образовательных отношений на уровне начального общего образования</w:t>
      </w:r>
    </w:p>
    <w:p w:rsidR="00D24EE4" w:rsidRPr="00D24EE4" w:rsidRDefault="00D24EE4" w:rsidP="008F3DF7">
      <w:pPr>
        <w:tabs>
          <w:tab w:val="left" w:pos="1940"/>
          <w:tab w:val="left" w:pos="3140"/>
          <w:tab w:val="left" w:pos="4560"/>
          <w:tab w:val="left" w:pos="5540"/>
          <w:tab w:val="left" w:pos="8640"/>
        </w:tabs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уровни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сопровождения: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, группово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>е, на уровне класса, на уровне гимназии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являются: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–консультирование  педагогов  и  родителей,  которое  осуществляется  учителем  и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психологом с учётом результатов диагностики, а также администрацией 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>МБОУ «Сармановская гимназия»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D24EE4" w:rsidRPr="00D24EE4" w:rsidRDefault="008F3DF7" w:rsidP="008F3DF7">
      <w:pPr>
        <w:tabs>
          <w:tab w:val="left" w:pos="1180"/>
        </w:tabs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 направлениям </w:t>
      </w:r>
      <w:proofErr w:type="spellStart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можно отнести: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–сохранение и укрепление психологического здоровья;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–мониторинг возможностей и способностей обучающихся;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поддержку участников олимпиадного движения;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–формирование у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ценности здоровья и безопасного образа жизни;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–развитие экологической культуры;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детей с особыми образовательными потребностями;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формирование коммуникативных навыков в разновозрастной среде и среде сверстников;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–поддержку детских объединений и ученического самоуправления;</w:t>
      </w:r>
    </w:p>
    <w:p w:rsidR="00D24EE4" w:rsidRPr="00D24EE4" w:rsidRDefault="00D24EE4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лиц, проявивших  выдающиеся способности.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Данные условия направлены на обеспечение широкого, постоянного и устойчивого доступа всех участников образовательного процесса к любой информации, связанной с реализацией</w:t>
      </w:r>
      <w:r w:rsidR="008F3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программы, планируемыми результатами, организацией образовательного процесса и условиями его осуществления. Требования к учебно-методическому обеспечению образовательного процесса включают: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образования. Образовательный процесс в полном объеме оснащен примерными программами по всем дисциплинам учебного плана, методической, научно-популярной, справочно-библиографической, художественной литературой, а также периодическими изданиями. 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3B0109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«Сармановская гимназия»</w:t>
      </w:r>
      <w:r w:rsidR="00AA661D" w:rsidRPr="00AA661D">
        <w:rPr>
          <w:rFonts w:ascii="Times New Roman" w:eastAsia="Times New Roman" w:hAnsi="Times New Roman" w:cs="Times New Roman"/>
          <w:sz w:val="24"/>
          <w:szCs w:val="24"/>
        </w:rPr>
        <w:t xml:space="preserve"> располагает материальной и информационной базой, обеспечивающей организацию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661D" w:rsidRPr="00AA661D">
        <w:rPr>
          <w:rFonts w:ascii="Times New Roman" w:eastAsia="Times New Roman" w:hAnsi="Times New Roman" w:cs="Times New Roman"/>
          <w:sz w:val="24"/>
          <w:szCs w:val="24"/>
        </w:rPr>
        <w:t>разнообразных видов деятельности младших школьников, соответствующей санитарно-эпидемиологическим и противопожарным правилам и нормам. Данные условия обеспечены наличием в начальной школе современных оборудованных кабинетов с интерактивными досками, проекторами, оборудованного спортивного зала, стадиона и игровой площадки, столовой, библиотеки, компьютерного класса. Все обучающиеся получают бесплатные учебники, соответствующие ФГОС и допущенные Министерством образования и науки РФ, из библиотечного фонда школы.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материально-технических условиях, необходимых для организации образовательного процесса.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Количество кабинетов, используемых на уровне начального общего образования – 4 кабинета.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A96591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3B0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3B0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Специализированные кабинеты,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AA661D" w:rsidRPr="00AA661D" w:rsidTr="00A96591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помещения для реализации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661D" w:rsidRPr="00AA661D" w:rsidTr="00A96591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 и воспитательной деятельности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</w:rPr>
        <w:sectPr w:rsidR="00AA661D" w:rsidRPr="00AA661D" w:rsidSect="00A96591">
          <w:pgSz w:w="11900" w:h="16838"/>
          <w:pgMar w:top="1122" w:right="566" w:bottom="164" w:left="1020" w:header="0" w:footer="0" w:gutter="0"/>
          <w:cols w:space="720" w:equalWidth="0">
            <w:col w:w="10320"/>
          </w:cols>
          <w:titlePg/>
          <w:docGrid w:linePitch="299"/>
        </w:sectPr>
      </w:pPr>
    </w:p>
    <w:tbl>
      <w:tblPr>
        <w:tblpPr w:leftFromText="180" w:rightFromText="180" w:vertAnchor="text" w:horzAnchor="margin" w:tblpY="-63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A96591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3B0109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Информационно-техническое оснащение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A96591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3B0109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24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сети Интернет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нет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образовательной организации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A96591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Оснащение кабинетов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мультимедийной</w:t>
            </w:r>
            <w:proofErr w:type="spell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A96591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техникой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учителя (персональный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0/</w:t>
            </w:r>
            <w:r w:rsidR="003B010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12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компьютер/ноутбук)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цифровой микроскоп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(Развивающий микроскоп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двухсистемный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Прибор для наглядной демонстрации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годового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Земли вокруг своей оси - Теллурий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Интерактивое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пособие с комплектом таблиц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"Основы декоративно-прикладного искусства"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 (D 320 мм)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"Строение Земли"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 на подставке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Торс человека разборный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"Единицы объема"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часов (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Малый экспериментальный набор по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учебные лабораторные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"Оси координат"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(пара)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гипсовых геометрических тел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грибов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мулуяжей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овощей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фруктов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для рисования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  <w:r w:rsidR="003B010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относительной влажности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поверхности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атмосферного давления воздуха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(барометр)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расстояния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Go!Motion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7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3B0109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Go!Temp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</w:tbl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A96591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DB05A7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6" o:spid="_x0000_s1030" style="position:absolute;left:0;text-align:left;margin-left:495pt;margin-top:-129pt;width:1pt;height:.95pt;z-index:-251656192;visibility:visible;mso-wrap-distance-left:0;mso-wrap-distance-right:0" o:allowincell="f" fillcolor="black" stroked="f"/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7" o:spid="_x0000_s1031" style="position:absolute;left:0;text-align:left;margin-left:495pt;margin-top:-.7pt;width:1pt;height:.95pt;z-index:-251655168;visibility:visible;mso-wrap-distance-left:0;mso-wrap-distance-right:0" o:allowincell="f" fillcolor="black" stroked="f"/>
              </w:pict>
            </w:r>
            <w:r w:rsidR="00AA661D"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камера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учебно-методических материалов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Адаптер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с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программным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расстояния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по арифметике (ТИКО)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"Разбор по частям речи, разбор слова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составу и звукобуквенный анализ слова"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 "Таблица умножения"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 "Буквы"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"Таблица разрядов и классов"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"Карта РФ, мира"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Камера для передачи изображений документов,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экран в виде телевизионного сигнала или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иной электронной форме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 «Зарница»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тематических магнитов «Зарница»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магнитно-маркерной доски «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 *КМ-17*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дорожных знаков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дорожного движения РФ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иллюстрациями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нижки)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“Магнитно-маркерная доска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дом – школа - дом)»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«Схема перекрестка»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«Дорожная разметка»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«Правила дорожного движения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велосипедистов»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регулировщика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светофора»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«Обязанности велосипедистов» в 2-х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</w:t>
            </w:r>
            <w:proofErr w:type="gram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«Безопасный маршрут школьника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A661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AA661D" w:rsidRPr="00AA661D" w:rsidTr="00A9659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«Дорожные знаки» в 4-х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«Уголок безопасности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A96591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A96591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«Первая помощь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A96591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транспортном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путешествии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1D" w:rsidRPr="00AA661D" w:rsidRDefault="00DB05A7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68" o:spid="_x0000_s1032" style="position:absolute;left:0;text-align:left;margin-left:495pt;margin-top:-28.8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69" o:spid="_x0000_s1033" style="position:absolute;left:0;text-align:left;margin-left:49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</w:rPr>
        <w:sectPr w:rsidR="00AA661D" w:rsidRPr="00AA661D">
          <w:pgSz w:w="11900" w:h="16838"/>
          <w:pgMar w:top="1112" w:right="566" w:bottom="164" w:left="1280" w:header="0" w:footer="0" w:gutter="0"/>
          <w:cols w:space="720" w:equalWidth="0">
            <w:col w:w="10060"/>
          </w:cols>
        </w:sectPr>
      </w:pPr>
    </w:p>
    <w:tbl>
      <w:tblPr>
        <w:tblpPr w:leftFromText="180" w:rightFromText="180" w:vertAnchor="text" w:horzAnchor="margin" w:tblpY="-22"/>
        <w:tblW w:w="9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8080"/>
        <w:gridCol w:w="500"/>
        <w:gridCol w:w="900"/>
      </w:tblGrid>
      <w:tr w:rsidR="00D24EE4" w:rsidRPr="00AA661D" w:rsidTr="00D24EE4">
        <w:trPr>
          <w:trHeight w:val="357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оснащенности школы в соответствии с требованиями ФГОС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НОО  к  минимальной  оснащенности  учебного  процесса  и  оборудованию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помещений.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соответствия   материально-технической   базы   реализации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образовательной программы НОО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действующим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санитарным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противопожарнымнормам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,н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ормам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охранытруда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работников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9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  укомплектованности    библиотеки    ОУ  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печатными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электронными  образовательными  ресурсами  по  всем  учебным предметам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Основной образовательной программы НОО.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10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D24EE4" w:rsidRPr="00AA661D" w:rsidTr="00D24EE4">
        <w:trPr>
          <w:trHeight w:val="30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 доступа   учителям,   переходящим   на   ФГОС   НОО, 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электронным  образовательным  ресурсам,  размещенным  в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региональных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базах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контролируемого   доступа   участников   образовательного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к информационным образовательным ресурсам в сети Интернет.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A96591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Информационно­методические</w:t>
      </w:r>
      <w:proofErr w:type="spellEnd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 программы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реализации основной образовательной программы начального образования обеспечивается системой информационно-образовательных ресурсов и инструментов, которые дают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программы информации, обеспечивать необходимый документооборот. В школе имеется </w:t>
      </w: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выделенная</w:t>
      </w:r>
      <w:proofErr w:type="gram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интернет-линия, разработан и функционирует собственный сайт школы. 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доступных и используемых Электронных образовательных ресурсов, размещенных в федеральных и региональных базах данных</w:t>
      </w:r>
    </w:p>
    <w:p w:rsidR="00AA661D" w:rsidRPr="00AA661D" w:rsidRDefault="00AA661D" w:rsidP="00A96591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Федеральные  образовательные  порталы  Российское  образование.  Федеральный  портал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http://www.edu.ru/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Сайт МОН РФ http://www.mon.gov.ru Российский общеобразовательный портал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http://school.edu.ru/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http://www.standart.edu.ru/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Информационно-коммуникационные технологии в образовании http://www.ict.edu.ru/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"Русский язык"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http://ruslang.edu.ru/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Российский портал открытого образования http://www.openet.edu.ru/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Times New Roman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портал "Дополнительное образование детей" http://www.vidod.edu.ru/ 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Федеральный портал "Здоровье и образование" http://www.valeo.edu.ru</w:t>
      </w:r>
      <w:r w:rsidRPr="00AA661D">
        <w:rPr>
          <w:rFonts w:ascii="Wingdings" w:eastAsia="Wingdings" w:hAnsi="Wingdings" w:cs="Wingdings"/>
          <w:sz w:val="24"/>
          <w:szCs w:val="24"/>
          <w:vertAlign w:val="superscript"/>
        </w:rPr>
        <w:t>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Электронная библиотека учебников и методических материалов http://window.edu.ru/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Издательство «Просвещение» http://www.prosv.ru/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http://www.ndce.edu.ru</w:t>
      </w:r>
    </w:p>
    <w:p w:rsidR="00AA661D" w:rsidRPr="00AA661D" w:rsidRDefault="00AA661D" w:rsidP="00A96591">
      <w:pPr>
        <w:numPr>
          <w:ilvl w:val="0"/>
          <w:numId w:val="2"/>
        </w:numPr>
        <w:tabs>
          <w:tab w:val="left" w:pos="8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Федеральный портал «Информационно-коммуникационные технологии в образовании» http://www.ict.edu.ru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661D" w:rsidRPr="00AA661D" w:rsidRDefault="00AA661D" w:rsidP="00A96591">
      <w:pPr>
        <w:numPr>
          <w:ilvl w:val="0"/>
          <w:numId w:val="3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Портал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Math.ru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: библиотека,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>, олимпиады, задачи, научные школы, история математики http://www.math.ru</w:t>
      </w:r>
    </w:p>
    <w:p w:rsidR="00AA661D" w:rsidRPr="00AA661D" w:rsidRDefault="00AA661D" w:rsidP="00A96591">
      <w:pPr>
        <w:numPr>
          <w:ilvl w:val="0"/>
          <w:numId w:val="3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Коллекция «Мировая художественная культура»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http://www.art.september.ru</w:t>
      </w:r>
    </w:p>
    <w:p w:rsidR="00AA661D" w:rsidRPr="00AA661D" w:rsidRDefault="00AA661D" w:rsidP="00A96591">
      <w:pPr>
        <w:numPr>
          <w:ilvl w:val="0"/>
          <w:numId w:val="3"/>
        </w:numPr>
        <w:tabs>
          <w:tab w:val="left" w:pos="80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Музыкальная коллекция Российского общеобразовательного портала http://www.musik.edu.ru</w:t>
      </w:r>
    </w:p>
    <w:p w:rsidR="00AA661D" w:rsidRPr="00AA661D" w:rsidRDefault="00AA661D" w:rsidP="00A96591">
      <w:pPr>
        <w:numPr>
          <w:ilvl w:val="0"/>
          <w:numId w:val="3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Интернет-школа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Просвещение.ru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http://www.internet-school.ru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80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Поисковые системы http://www.rambler.ru http:www.mail.ru http:www.yandex.ru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80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программы и </w:t>
      </w: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проекты</w:t>
      </w:r>
      <w:proofErr w:type="gram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Сетевые образовательные сообщества Открытый класс Открытый урок http://www.openclass.ru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Сеть творческих учителей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http://it-n.ru/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Обучение для будущего http://www.iteach.ru/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Россйский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детский Интернет Фестиваль http://www.childfest.ru/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Российская национальная библиотека http://www.nlr.ru:8101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Национальный информационно-библиотечный центр http://www.nilc.ru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Энциклопедии и словари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http://www.rubricon.com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Интернет-педсовет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http://pedsovet.org/</w:t>
      </w:r>
    </w:p>
    <w:p w:rsidR="00AA661D" w:rsidRPr="00AA661D" w:rsidRDefault="00AA661D" w:rsidP="00A96591">
      <w:pPr>
        <w:numPr>
          <w:ilvl w:val="0"/>
          <w:numId w:val="4"/>
        </w:numPr>
        <w:tabs>
          <w:tab w:val="left" w:pos="740"/>
        </w:tabs>
        <w:spacing w:after="0" w:line="240" w:lineRule="auto"/>
        <w:ind w:firstLine="22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Фестиваль педагогических идей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http://festival.1september.ru/</w:t>
      </w:r>
    </w:p>
    <w:p w:rsidR="00AA661D" w:rsidRPr="00AA661D" w:rsidRDefault="00AA661D" w:rsidP="00A9659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754E11" w:rsidRDefault="00754E11" w:rsidP="00A96591">
      <w:pPr>
        <w:spacing w:after="0" w:line="240" w:lineRule="auto"/>
        <w:ind w:firstLine="227"/>
        <w:jc w:val="both"/>
      </w:pPr>
    </w:p>
    <w:sectPr w:rsidR="00754E11" w:rsidSect="0052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C1"/>
    <w:multiLevelType w:val="hybridMultilevel"/>
    <w:tmpl w:val="00DC3460"/>
    <w:lvl w:ilvl="0" w:tplc="BC4AD89A">
      <w:start w:val="1"/>
      <w:numFmt w:val="bullet"/>
      <w:lvlText w:val="а"/>
      <w:lvlJc w:val="left"/>
    </w:lvl>
    <w:lvl w:ilvl="1" w:tplc="491C256E">
      <w:numFmt w:val="decimal"/>
      <w:lvlText w:val=""/>
      <w:lvlJc w:val="left"/>
    </w:lvl>
    <w:lvl w:ilvl="2" w:tplc="5A1C3A82">
      <w:numFmt w:val="decimal"/>
      <w:lvlText w:val=""/>
      <w:lvlJc w:val="left"/>
    </w:lvl>
    <w:lvl w:ilvl="3" w:tplc="F52AE4F0">
      <w:numFmt w:val="decimal"/>
      <w:lvlText w:val=""/>
      <w:lvlJc w:val="left"/>
    </w:lvl>
    <w:lvl w:ilvl="4" w:tplc="5936F174">
      <w:numFmt w:val="decimal"/>
      <w:lvlText w:val=""/>
      <w:lvlJc w:val="left"/>
    </w:lvl>
    <w:lvl w:ilvl="5" w:tplc="713CA65A">
      <w:numFmt w:val="decimal"/>
      <w:lvlText w:val=""/>
      <w:lvlJc w:val="left"/>
    </w:lvl>
    <w:lvl w:ilvl="6" w:tplc="5CD4C856">
      <w:numFmt w:val="decimal"/>
      <w:lvlText w:val=""/>
      <w:lvlJc w:val="left"/>
    </w:lvl>
    <w:lvl w:ilvl="7" w:tplc="271229CA">
      <w:numFmt w:val="decimal"/>
      <w:lvlText w:val=""/>
      <w:lvlJc w:val="left"/>
    </w:lvl>
    <w:lvl w:ilvl="8" w:tplc="9E34B5D4">
      <w:numFmt w:val="decimal"/>
      <w:lvlText w:val=""/>
      <w:lvlJc w:val="left"/>
    </w:lvl>
  </w:abstractNum>
  <w:abstractNum w:abstractNumId="1">
    <w:nsid w:val="00003895"/>
    <w:multiLevelType w:val="hybridMultilevel"/>
    <w:tmpl w:val="6256D3EE"/>
    <w:lvl w:ilvl="0" w:tplc="DBF0195E">
      <w:start w:val="1"/>
      <w:numFmt w:val="bullet"/>
      <w:lvlText w:val=""/>
      <w:lvlJc w:val="left"/>
    </w:lvl>
    <w:lvl w:ilvl="1" w:tplc="891C59FE">
      <w:numFmt w:val="decimal"/>
      <w:lvlText w:val=""/>
      <w:lvlJc w:val="left"/>
    </w:lvl>
    <w:lvl w:ilvl="2" w:tplc="EE20D9DA">
      <w:numFmt w:val="decimal"/>
      <w:lvlText w:val=""/>
      <w:lvlJc w:val="left"/>
    </w:lvl>
    <w:lvl w:ilvl="3" w:tplc="FC561198">
      <w:numFmt w:val="decimal"/>
      <w:lvlText w:val=""/>
      <w:lvlJc w:val="left"/>
    </w:lvl>
    <w:lvl w:ilvl="4" w:tplc="5AA6F91A">
      <w:numFmt w:val="decimal"/>
      <w:lvlText w:val=""/>
      <w:lvlJc w:val="left"/>
    </w:lvl>
    <w:lvl w:ilvl="5" w:tplc="046AB328">
      <w:numFmt w:val="decimal"/>
      <w:lvlText w:val=""/>
      <w:lvlJc w:val="left"/>
    </w:lvl>
    <w:lvl w:ilvl="6" w:tplc="9C40A990">
      <w:numFmt w:val="decimal"/>
      <w:lvlText w:val=""/>
      <w:lvlJc w:val="left"/>
    </w:lvl>
    <w:lvl w:ilvl="7" w:tplc="847E6874">
      <w:numFmt w:val="decimal"/>
      <w:lvlText w:val=""/>
      <w:lvlJc w:val="left"/>
    </w:lvl>
    <w:lvl w:ilvl="8" w:tplc="BBA06352">
      <w:numFmt w:val="decimal"/>
      <w:lvlText w:val=""/>
      <w:lvlJc w:val="left"/>
    </w:lvl>
  </w:abstractNum>
  <w:abstractNum w:abstractNumId="2">
    <w:nsid w:val="00004987"/>
    <w:multiLevelType w:val="hybridMultilevel"/>
    <w:tmpl w:val="4AB2E03E"/>
    <w:lvl w:ilvl="0" w:tplc="65FA7D90">
      <w:start w:val="1"/>
      <w:numFmt w:val="bullet"/>
      <w:lvlText w:val=""/>
      <w:lvlJc w:val="left"/>
    </w:lvl>
    <w:lvl w:ilvl="1" w:tplc="8AA8DAFE">
      <w:numFmt w:val="decimal"/>
      <w:lvlText w:val=""/>
      <w:lvlJc w:val="left"/>
    </w:lvl>
    <w:lvl w:ilvl="2" w:tplc="BADC0744">
      <w:numFmt w:val="decimal"/>
      <w:lvlText w:val=""/>
      <w:lvlJc w:val="left"/>
    </w:lvl>
    <w:lvl w:ilvl="3" w:tplc="380C8EBC">
      <w:numFmt w:val="decimal"/>
      <w:lvlText w:val=""/>
      <w:lvlJc w:val="left"/>
    </w:lvl>
    <w:lvl w:ilvl="4" w:tplc="29587B2E">
      <w:numFmt w:val="decimal"/>
      <w:lvlText w:val=""/>
      <w:lvlJc w:val="left"/>
    </w:lvl>
    <w:lvl w:ilvl="5" w:tplc="F39C5056">
      <w:numFmt w:val="decimal"/>
      <w:lvlText w:val=""/>
      <w:lvlJc w:val="left"/>
    </w:lvl>
    <w:lvl w:ilvl="6" w:tplc="7CA2D536">
      <w:numFmt w:val="decimal"/>
      <w:lvlText w:val=""/>
      <w:lvlJc w:val="left"/>
    </w:lvl>
    <w:lvl w:ilvl="7" w:tplc="39ACD1F0">
      <w:numFmt w:val="decimal"/>
      <w:lvlText w:val=""/>
      <w:lvlJc w:val="left"/>
    </w:lvl>
    <w:lvl w:ilvl="8" w:tplc="5A24966E">
      <w:numFmt w:val="decimal"/>
      <w:lvlText w:val=""/>
      <w:lvlJc w:val="left"/>
    </w:lvl>
  </w:abstractNum>
  <w:abstractNum w:abstractNumId="3">
    <w:nsid w:val="00004BCD"/>
    <w:multiLevelType w:val="hybridMultilevel"/>
    <w:tmpl w:val="4E5214EC"/>
    <w:lvl w:ilvl="0" w:tplc="E0A60320">
      <w:start w:val="1"/>
      <w:numFmt w:val="bullet"/>
      <w:lvlText w:val="В"/>
      <w:lvlJc w:val="left"/>
    </w:lvl>
    <w:lvl w:ilvl="1" w:tplc="5DBC72FA">
      <w:numFmt w:val="decimal"/>
      <w:lvlText w:val=""/>
      <w:lvlJc w:val="left"/>
    </w:lvl>
    <w:lvl w:ilvl="2" w:tplc="79947ECA">
      <w:numFmt w:val="decimal"/>
      <w:lvlText w:val=""/>
      <w:lvlJc w:val="left"/>
    </w:lvl>
    <w:lvl w:ilvl="3" w:tplc="8AA2E100">
      <w:numFmt w:val="decimal"/>
      <w:lvlText w:val=""/>
      <w:lvlJc w:val="left"/>
    </w:lvl>
    <w:lvl w:ilvl="4" w:tplc="705E3DE2">
      <w:numFmt w:val="decimal"/>
      <w:lvlText w:val=""/>
      <w:lvlJc w:val="left"/>
    </w:lvl>
    <w:lvl w:ilvl="5" w:tplc="5282DED0">
      <w:numFmt w:val="decimal"/>
      <w:lvlText w:val=""/>
      <w:lvlJc w:val="left"/>
    </w:lvl>
    <w:lvl w:ilvl="6" w:tplc="77B6187C">
      <w:numFmt w:val="decimal"/>
      <w:lvlText w:val=""/>
      <w:lvlJc w:val="left"/>
    </w:lvl>
    <w:lvl w:ilvl="7" w:tplc="C27A48B4">
      <w:numFmt w:val="decimal"/>
      <w:lvlText w:val=""/>
      <w:lvlJc w:val="left"/>
    </w:lvl>
    <w:lvl w:ilvl="8" w:tplc="A544940E">
      <w:numFmt w:val="decimal"/>
      <w:lvlText w:val=""/>
      <w:lvlJc w:val="left"/>
    </w:lvl>
  </w:abstractNum>
  <w:abstractNum w:abstractNumId="4">
    <w:nsid w:val="0000504C"/>
    <w:multiLevelType w:val="hybridMultilevel"/>
    <w:tmpl w:val="A5FAE338"/>
    <w:lvl w:ilvl="0" w:tplc="962C92F0">
      <w:start w:val="1"/>
      <w:numFmt w:val="bullet"/>
      <w:lvlText w:val=""/>
      <w:lvlJc w:val="left"/>
    </w:lvl>
    <w:lvl w:ilvl="1" w:tplc="8A822E90">
      <w:numFmt w:val="decimal"/>
      <w:lvlText w:val=""/>
      <w:lvlJc w:val="left"/>
    </w:lvl>
    <w:lvl w:ilvl="2" w:tplc="9DD20642">
      <w:numFmt w:val="decimal"/>
      <w:lvlText w:val=""/>
      <w:lvlJc w:val="left"/>
    </w:lvl>
    <w:lvl w:ilvl="3" w:tplc="4D3EA5A6">
      <w:numFmt w:val="decimal"/>
      <w:lvlText w:val=""/>
      <w:lvlJc w:val="left"/>
    </w:lvl>
    <w:lvl w:ilvl="4" w:tplc="70168792">
      <w:numFmt w:val="decimal"/>
      <w:lvlText w:val=""/>
      <w:lvlJc w:val="left"/>
    </w:lvl>
    <w:lvl w:ilvl="5" w:tplc="74E4E5B4">
      <w:numFmt w:val="decimal"/>
      <w:lvlText w:val=""/>
      <w:lvlJc w:val="left"/>
    </w:lvl>
    <w:lvl w:ilvl="6" w:tplc="CF3847A6">
      <w:numFmt w:val="decimal"/>
      <w:lvlText w:val=""/>
      <w:lvlJc w:val="left"/>
    </w:lvl>
    <w:lvl w:ilvl="7" w:tplc="2146BC9A">
      <w:numFmt w:val="decimal"/>
      <w:lvlText w:val=""/>
      <w:lvlJc w:val="left"/>
    </w:lvl>
    <w:lvl w:ilvl="8" w:tplc="DF46074C">
      <w:numFmt w:val="decimal"/>
      <w:lvlText w:val=""/>
      <w:lvlJc w:val="left"/>
    </w:lvl>
  </w:abstractNum>
  <w:abstractNum w:abstractNumId="5">
    <w:nsid w:val="00006AF8"/>
    <w:multiLevelType w:val="hybridMultilevel"/>
    <w:tmpl w:val="109C88CA"/>
    <w:lvl w:ilvl="0" w:tplc="103C0D4C">
      <w:start w:val="1"/>
      <w:numFmt w:val="bullet"/>
      <w:lvlText w:val="в"/>
      <w:lvlJc w:val="left"/>
    </w:lvl>
    <w:lvl w:ilvl="1" w:tplc="A15CB3D8">
      <w:start w:val="6"/>
      <w:numFmt w:val="decimal"/>
      <w:lvlText w:val="%2"/>
      <w:lvlJc w:val="left"/>
    </w:lvl>
    <w:lvl w:ilvl="2" w:tplc="1A08275A">
      <w:numFmt w:val="decimal"/>
      <w:lvlText w:val=""/>
      <w:lvlJc w:val="left"/>
    </w:lvl>
    <w:lvl w:ilvl="3" w:tplc="1DCC7754">
      <w:numFmt w:val="decimal"/>
      <w:lvlText w:val=""/>
      <w:lvlJc w:val="left"/>
    </w:lvl>
    <w:lvl w:ilvl="4" w:tplc="4334892E">
      <w:numFmt w:val="decimal"/>
      <w:lvlText w:val=""/>
      <w:lvlJc w:val="left"/>
    </w:lvl>
    <w:lvl w:ilvl="5" w:tplc="503434E6">
      <w:numFmt w:val="decimal"/>
      <w:lvlText w:val=""/>
      <w:lvlJc w:val="left"/>
    </w:lvl>
    <w:lvl w:ilvl="6" w:tplc="B8E489EA">
      <w:numFmt w:val="decimal"/>
      <w:lvlText w:val=""/>
      <w:lvlJc w:val="left"/>
    </w:lvl>
    <w:lvl w:ilvl="7" w:tplc="7CB0FB3E">
      <w:numFmt w:val="decimal"/>
      <w:lvlText w:val=""/>
      <w:lvlJc w:val="left"/>
    </w:lvl>
    <w:lvl w:ilvl="8" w:tplc="1A28BDC8">
      <w:numFmt w:val="decimal"/>
      <w:lvlText w:val=""/>
      <w:lvlJc w:val="left"/>
    </w:lvl>
  </w:abstractNum>
  <w:abstractNum w:abstractNumId="6">
    <w:nsid w:val="000072A6"/>
    <w:multiLevelType w:val="hybridMultilevel"/>
    <w:tmpl w:val="F5541FB8"/>
    <w:lvl w:ilvl="0" w:tplc="3580D130">
      <w:start w:val="1"/>
      <w:numFmt w:val="bullet"/>
      <w:lvlText w:val=""/>
      <w:lvlJc w:val="left"/>
    </w:lvl>
    <w:lvl w:ilvl="1" w:tplc="CC74379C">
      <w:numFmt w:val="decimal"/>
      <w:lvlText w:val=""/>
      <w:lvlJc w:val="left"/>
    </w:lvl>
    <w:lvl w:ilvl="2" w:tplc="C03AE6F6">
      <w:numFmt w:val="decimal"/>
      <w:lvlText w:val=""/>
      <w:lvlJc w:val="left"/>
    </w:lvl>
    <w:lvl w:ilvl="3" w:tplc="0D9EA094">
      <w:numFmt w:val="decimal"/>
      <w:lvlText w:val=""/>
      <w:lvlJc w:val="left"/>
    </w:lvl>
    <w:lvl w:ilvl="4" w:tplc="E8FCBDD0">
      <w:numFmt w:val="decimal"/>
      <w:lvlText w:val=""/>
      <w:lvlJc w:val="left"/>
    </w:lvl>
    <w:lvl w:ilvl="5" w:tplc="61EAA350">
      <w:numFmt w:val="decimal"/>
      <w:lvlText w:val=""/>
      <w:lvlJc w:val="left"/>
    </w:lvl>
    <w:lvl w:ilvl="6" w:tplc="DCDC8F94">
      <w:numFmt w:val="decimal"/>
      <w:lvlText w:val=""/>
      <w:lvlJc w:val="left"/>
    </w:lvl>
    <w:lvl w:ilvl="7" w:tplc="9A761D38">
      <w:numFmt w:val="decimal"/>
      <w:lvlText w:val=""/>
      <w:lvlJc w:val="left"/>
    </w:lvl>
    <w:lvl w:ilvl="8" w:tplc="5AC23B4C">
      <w:numFmt w:val="decimal"/>
      <w:lvlText w:val=""/>
      <w:lvlJc w:val="left"/>
    </w:lvl>
  </w:abstractNum>
  <w:abstractNum w:abstractNumId="7">
    <w:nsid w:val="00007987"/>
    <w:multiLevelType w:val="hybridMultilevel"/>
    <w:tmpl w:val="DFD0C78E"/>
    <w:lvl w:ilvl="0" w:tplc="30AC7FCE">
      <w:start w:val="1"/>
      <w:numFmt w:val="decimal"/>
      <w:lvlText w:val="%1."/>
      <w:lvlJc w:val="left"/>
    </w:lvl>
    <w:lvl w:ilvl="1" w:tplc="6C52EAC2">
      <w:numFmt w:val="decimal"/>
      <w:lvlText w:val=""/>
      <w:lvlJc w:val="left"/>
    </w:lvl>
    <w:lvl w:ilvl="2" w:tplc="980CAD78">
      <w:numFmt w:val="decimal"/>
      <w:lvlText w:val=""/>
      <w:lvlJc w:val="left"/>
    </w:lvl>
    <w:lvl w:ilvl="3" w:tplc="5BBCB76A">
      <w:numFmt w:val="decimal"/>
      <w:lvlText w:val=""/>
      <w:lvlJc w:val="left"/>
    </w:lvl>
    <w:lvl w:ilvl="4" w:tplc="000AB9D8">
      <w:numFmt w:val="decimal"/>
      <w:lvlText w:val=""/>
      <w:lvlJc w:val="left"/>
    </w:lvl>
    <w:lvl w:ilvl="5" w:tplc="2DCAF9AC">
      <w:numFmt w:val="decimal"/>
      <w:lvlText w:val=""/>
      <w:lvlJc w:val="left"/>
    </w:lvl>
    <w:lvl w:ilvl="6" w:tplc="DC065D1C">
      <w:numFmt w:val="decimal"/>
      <w:lvlText w:val=""/>
      <w:lvlJc w:val="left"/>
    </w:lvl>
    <w:lvl w:ilvl="7" w:tplc="57388DD8">
      <w:numFmt w:val="decimal"/>
      <w:lvlText w:val=""/>
      <w:lvlJc w:val="left"/>
    </w:lvl>
    <w:lvl w:ilvl="8" w:tplc="2AC8843E">
      <w:numFmt w:val="decimal"/>
      <w:lvlText w:val=""/>
      <w:lvlJc w:val="left"/>
    </w:lvl>
  </w:abstractNum>
  <w:abstractNum w:abstractNumId="8">
    <w:nsid w:val="00007E64"/>
    <w:multiLevelType w:val="hybridMultilevel"/>
    <w:tmpl w:val="229C0A06"/>
    <w:lvl w:ilvl="0" w:tplc="0B56323E">
      <w:start w:val="1"/>
      <w:numFmt w:val="bullet"/>
      <w:lvlText w:val="\endash "/>
      <w:lvlJc w:val="left"/>
    </w:lvl>
    <w:lvl w:ilvl="1" w:tplc="D3ECB836">
      <w:start w:val="1"/>
      <w:numFmt w:val="bullet"/>
      <w:lvlText w:val="К"/>
      <w:lvlJc w:val="left"/>
    </w:lvl>
    <w:lvl w:ilvl="2" w:tplc="6D28FC44">
      <w:numFmt w:val="decimal"/>
      <w:lvlText w:val=""/>
      <w:lvlJc w:val="left"/>
    </w:lvl>
    <w:lvl w:ilvl="3" w:tplc="6AAEF76E">
      <w:numFmt w:val="decimal"/>
      <w:lvlText w:val=""/>
      <w:lvlJc w:val="left"/>
    </w:lvl>
    <w:lvl w:ilvl="4" w:tplc="C900B5C6">
      <w:numFmt w:val="decimal"/>
      <w:lvlText w:val=""/>
      <w:lvlJc w:val="left"/>
    </w:lvl>
    <w:lvl w:ilvl="5" w:tplc="D9E8331A">
      <w:numFmt w:val="decimal"/>
      <w:lvlText w:val=""/>
      <w:lvlJc w:val="left"/>
    </w:lvl>
    <w:lvl w:ilvl="6" w:tplc="F732D730">
      <w:numFmt w:val="decimal"/>
      <w:lvlText w:val=""/>
      <w:lvlJc w:val="left"/>
    </w:lvl>
    <w:lvl w:ilvl="7" w:tplc="C4F45EC8">
      <w:numFmt w:val="decimal"/>
      <w:lvlText w:val=""/>
      <w:lvlJc w:val="left"/>
    </w:lvl>
    <w:lvl w:ilvl="8" w:tplc="AF0272D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61D"/>
    <w:rsid w:val="00276D08"/>
    <w:rsid w:val="003B0109"/>
    <w:rsid w:val="005231B6"/>
    <w:rsid w:val="00667D8E"/>
    <w:rsid w:val="00754E11"/>
    <w:rsid w:val="008F3DF7"/>
    <w:rsid w:val="00A96591"/>
    <w:rsid w:val="00AA661D"/>
    <w:rsid w:val="00C1301F"/>
    <w:rsid w:val="00CE563F"/>
    <w:rsid w:val="00D24C67"/>
    <w:rsid w:val="00D24EE4"/>
    <w:rsid w:val="00DB0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3663</Words>
  <Characters>20881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Завуч</cp:lastModifiedBy>
  <cp:revision>3</cp:revision>
  <dcterms:created xsi:type="dcterms:W3CDTF">2023-11-02T10:00:00Z</dcterms:created>
  <dcterms:modified xsi:type="dcterms:W3CDTF">2023-11-02T10:16:00Z</dcterms:modified>
</cp:coreProperties>
</file>